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C280" w14:textId="4E695CDC" w:rsidR="00824EBE"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1A6265C3" wp14:editId="25C18D0B">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24EBE">
        <w:rPr>
          <w:b/>
          <w:color w:val="595959" w:themeColor="text1" w:themeTint="A6"/>
          <w:sz w:val="44"/>
          <w:szCs w:val="52"/>
        </w:rPr>
        <w:t xml:space="preserve">MANUFACTURING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w:t>
      </w:r>
    </w:p>
    <w:p w14:paraId="3A7CB0D9" w14:textId="66344DD2" w:rsidR="00BE5BAF" w:rsidRDefault="00584233" w:rsidP="00956391">
      <w:pPr>
        <w:outlineLvl w:val="0"/>
        <w:rPr>
          <w:noProof/>
          <w:sz w:val="21"/>
          <w:szCs w:val="28"/>
        </w:rPr>
      </w:pPr>
      <w:r w:rsidRPr="00616C9D">
        <w:rPr>
          <w:b/>
          <w:color w:val="595959" w:themeColor="text1" w:themeTint="A6"/>
          <w:sz w:val="44"/>
          <w:szCs w:val="52"/>
        </w:rPr>
        <w:t xml:space="preserve">CHARTER </w:t>
      </w:r>
      <w:r w:rsidR="00616C9D" w:rsidRPr="00616C9D">
        <w:rPr>
          <w:b/>
          <w:color w:val="595959" w:themeColor="text1" w:themeTint="A6"/>
          <w:sz w:val="44"/>
          <w:szCs w:val="52"/>
        </w:rPr>
        <w:t>TEMPLATE EXAMPLE</w:t>
      </w:r>
      <w:r w:rsidR="00681CAC" w:rsidRPr="00616C9D">
        <w:rPr>
          <w:noProof/>
          <w:sz w:val="21"/>
          <w:szCs w:val="28"/>
        </w:rPr>
        <w:t xml:space="preserve"> </w:t>
      </w:r>
    </w:p>
    <w:p w14:paraId="7F9A6832" w14:textId="56792A97" w:rsidR="008F07BB" w:rsidRDefault="008F07BB" w:rsidP="00956391">
      <w:pPr>
        <w:outlineLvl w:val="0"/>
        <w:rPr>
          <w:noProof/>
          <w:sz w:val="21"/>
          <w:szCs w:val="28"/>
        </w:rPr>
      </w:pPr>
    </w:p>
    <w:p w14:paraId="0163C6AA" w14:textId="37028718"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5A5761DE" wp14:editId="39CADE52">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474BD47"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3D8E3C23" w14:textId="77777777" w:rsidR="008F07BB" w:rsidRDefault="008F07BB" w:rsidP="008F07BB">
                              <w:pPr>
                                <w:textAlignment w:val="baseline"/>
                                <w:rPr>
                                  <w:rFonts w:eastAsia="Tahoma" w:cs="Tahoma"/>
                                  <w:b/>
                                  <w:bCs/>
                                  <w:color w:val="000000"/>
                                  <w:sz w:val="24"/>
                                </w:rPr>
                              </w:pPr>
                            </w:p>
                            <w:p w14:paraId="14A5E18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3ACAF26E" w14:textId="77777777" w:rsidR="008F07BB" w:rsidRPr="008F07BB" w:rsidRDefault="008F07BB" w:rsidP="008F07BB">
                              <w:pPr>
                                <w:spacing w:line="276" w:lineRule="auto"/>
                                <w:textAlignment w:val="baseline"/>
                                <w:rPr>
                                  <w:rFonts w:eastAsia="Arial" w:cs="Arial"/>
                                  <w:color w:val="000000"/>
                                  <w:sz w:val="24"/>
                                </w:rPr>
                              </w:pPr>
                            </w:p>
                            <w:p w14:paraId="16C34ABE" w14:textId="011CE225"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CB17F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CB17F5">
                                <w:rPr>
                                  <w:rFonts w:eastAsia="Arial" w:cs="Arial"/>
                                  <w:color w:val="000000"/>
                                  <w:sz w:val="24"/>
                                </w:rPr>
                                <w:t xml:space="preserve">you </w:t>
                              </w:r>
                              <w:r w:rsidRPr="008F07BB">
                                <w:rPr>
                                  <w:rFonts w:eastAsia="Arial" w:cs="Arial"/>
                                  <w:color w:val="000000"/>
                                  <w:sz w:val="24"/>
                                </w:rPr>
                                <w:t xml:space="preserve">need.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5761D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474BD47"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3D8E3C23" w14:textId="77777777" w:rsidR="008F07BB" w:rsidRDefault="008F07BB" w:rsidP="008F07BB">
                        <w:pPr>
                          <w:textAlignment w:val="baseline"/>
                          <w:rPr>
                            <w:rFonts w:eastAsia="Tahoma" w:cs="Tahoma"/>
                            <w:b/>
                            <w:bCs/>
                            <w:color w:val="000000"/>
                            <w:sz w:val="24"/>
                          </w:rPr>
                        </w:pPr>
                      </w:p>
                      <w:p w14:paraId="14A5E18F"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3ACAF26E" w14:textId="77777777" w:rsidR="008F07BB" w:rsidRPr="008F07BB" w:rsidRDefault="008F07BB" w:rsidP="008F07BB">
                        <w:pPr>
                          <w:spacing w:line="276" w:lineRule="auto"/>
                          <w:textAlignment w:val="baseline"/>
                          <w:rPr>
                            <w:rFonts w:eastAsia="Arial" w:cs="Arial"/>
                            <w:color w:val="000000"/>
                            <w:sz w:val="24"/>
                          </w:rPr>
                        </w:pPr>
                      </w:p>
                      <w:p w14:paraId="16C34ABE" w14:textId="011CE225"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CB17F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CB17F5">
                          <w:rPr>
                            <w:rFonts w:eastAsia="Arial" w:cs="Arial"/>
                            <w:color w:val="000000"/>
                            <w:sz w:val="24"/>
                          </w:rPr>
                          <w:t xml:space="preserve">you </w:t>
                        </w:r>
                        <w:r w:rsidRPr="008F07BB">
                          <w:rPr>
                            <w:rFonts w:eastAsia="Arial" w:cs="Arial"/>
                            <w:color w:val="000000"/>
                            <w:sz w:val="24"/>
                          </w:rPr>
                          <w:t xml:space="preserve">need.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CD62218" w14:textId="12C13537" w:rsidR="008F07BB" w:rsidRDefault="008F07BB" w:rsidP="00956391">
      <w:pPr>
        <w:outlineLvl w:val="0"/>
        <w:rPr>
          <w:noProof/>
          <w:sz w:val="21"/>
          <w:szCs w:val="28"/>
        </w:rPr>
      </w:pPr>
    </w:p>
    <w:p w14:paraId="76378A2D" w14:textId="12FDDA06" w:rsidR="008F07BB" w:rsidRDefault="008F07BB" w:rsidP="00956391">
      <w:pPr>
        <w:outlineLvl w:val="0"/>
        <w:rPr>
          <w:noProof/>
          <w:sz w:val="21"/>
          <w:szCs w:val="28"/>
        </w:rPr>
      </w:pPr>
    </w:p>
    <w:p w14:paraId="260B2979" w14:textId="1004BF79" w:rsidR="008F07BB" w:rsidRDefault="008F07BB" w:rsidP="00956391">
      <w:pPr>
        <w:outlineLvl w:val="0"/>
        <w:rPr>
          <w:noProof/>
          <w:sz w:val="21"/>
          <w:szCs w:val="28"/>
        </w:rPr>
      </w:pPr>
    </w:p>
    <w:p w14:paraId="255788E4" w14:textId="1B7D751D" w:rsidR="008F07BB" w:rsidRDefault="008F07BB" w:rsidP="00956391">
      <w:pPr>
        <w:outlineLvl w:val="0"/>
        <w:rPr>
          <w:noProof/>
          <w:sz w:val="21"/>
          <w:szCs w:val="28"/>
        </w:rPr>
      </w:pPr>
    </w:p>
    <w:p w14:paraId="09BCFE33" w14:textId="4A9EF78D" w:rsidR="008F07BB" w:rsidRDefault="008F07BB" w:rsidP="00956391">
      <w:pPr>
        <w:outlineLvl w:val="0"/>
        <w:rPr>
          <w:noProof/>
          <w:sz w:val="21"/>
          <w:szCs w:val="28"/>
        </w:rPr>
      </w:pPr>
    </w:p>
    <w:p w14:paraId="26D48DBE" w14:textId="37536A8F" w:rsidR="008F07BB" w:rsidRDefault="008F07BB" w:rsidP="00956391">
      <w:pPr>
        <w:outlineLvl w:val="0"/>
        <w:rPr>
          <w:noProof/>
          <w:sz w:val="21"/>
          <w:szCs w:val="28"/>
        </w:rPr>
      </w:pPr>
    </w:p>
    <w:p w14:paraId="0685CFF6" w14:textId="1F01FB91" w:rsidR="008F07BB" w:rsidRDefault="008F07BB" w:rsidP="00956391">
      <w:pPr>
        <w:outlineLvl w:val="0"/>
        <w:rPr>
          <w:noProof/>
          <w:sz w:val="21"/>
          <w:szCs w:val="28"/>
        </w:rPr>
      </w:pPr>
    </w:p>
    <w:p w14:paraId="327F3AFC" w14:textId="7AB8A812" w:rsidR="008F07BB" w:rsidRDefault="008F07BB" w:rsidP="00956391">
      <w:pPr>
        <w:outlineLvl w:val="0"/>
        <w:rPr>
          <w:noProof/>
          <w:sz w:val="21"/>
          <w:szCs w:val="28"/>
        </w:rPr>
      </w:pPr>
    </w:p>
    <w:p w14:paraId="58E241E1" w14:textId="0E4572E6" w:rsidR="008F07BB" w:rsidRDefault="008F07BB" w:rsidP="00956391">
      <w:pPr>
        <w:outlineLvl w:val="0"/>
        <w:rPr>
          <w:noProof/>
          <w:sz w:val="21"/>
          <w:szCs w:val="28"/>
        </w:rPr>
      </w:pPr>
    </w:p>
    <w:p w14:paraId="373B752E" w14:textId="10F76D17" w:rsidR="008F07BB" w:rsidRDefault="008F07BB" w:rsidP="00956391">
      <w:pPr>
        <w:outlineLvl w:val="0"/>
        <w:rPr>
          <w:noProof/>
          <w:sz w:val="21"/>
          <w:szCs w:val="28"/>
        </w:rPr>
      </w:pPr>
    </w:p>
    <w:p w14:paraId="6C4464E5" w14:textId="013D5173" w:rsidR="008F07BB" w:rsidRDefault="008F07BB" w:rsidP="00956391">
      <w:pPr>
        <w:outlineLvl w:val="0"/>
        <w:rPr>
          <w:noProof/>
          <w:sz w:val="21"/>
          <w:szCs w:val="28"/>
        </w:rPr>
      </w:pPr>
    </w:p>
    <w:p w14:paraId="19B409A7" w14:textId="5C7ACAB6" w:rsidR="008F07BB" w:rsidRDefault="008F07BB" w:rsidP="00956391">
      <w:pPr>
        <w:outlineLvl w:val="0"/>
        <w:rPr>
          <w:noProof/>
          <w:sz w:val="21"/>
          <w:szCs w:val="28"/>
        </w:rPr>
      </w:pPr>
    </w:p>
    <w:p w14:paraId="62D00FB0" w14:textId="62F6BA09" w:rsidR="008F07BB" w:rsidRDefault="008F07BB" w:rsidP="00956391">
      <w:pPr>
        <w:outlineLvl w:val="0"/>
        <w:rPr>
          <w:noProof/>
          <w:sz w:val="21"/>
          <w:szCs w:val="28"/>
        </w:rPr>
      </w:pPr>
    </w:p>
    <w:p w14:paraId="2E4BE913" w14:textId="77777777" w:rsidR="008F07BB" w:rsidRDefault="008F07BB" w:rsidP="00956391">
      <w:pPr>
        <w:outlineLvl w:val="0"/>
        <w:rPr>
          <w:noProof/>
          <w:sz w:val="21"/>
          <w:szCs w:val="28"/>
        </w:rPr>
      </w:pPr>
    </w:p>
    <w:p w14:paraId="24255748" w14:textId="7A4EE81A" w:rsidR="008F07BB" w:rsidRDefault="008F07BB" w:rsidP="00956391">
      <w:pPr>
        <w:outlineLvl w:val="0"/>
        <w:rPr>
          <w:noProof/>
          <w:sz w:val="21"/>
          <w:szCs w:val="28"/>
        </w:rPr>
      </w:pPr>
    </w:p>
    <w:p w14:paraId="5A150BDB" w14:textId="34E57AD3" w:rsidR="008F07BB" w:rsidRPr="00824EBE" w:rsidRDefault="008F07BB" w:rsidP="00956391">
      <w:pPr>
        <w:outlineLvl w:val="0"/>
        <w:rPr>
          <w:b/>
          <w:color w:val="595959" w:themeColor="text1" w:themeTint="A6"/>
          <w:sz w:val="44"/>
          <w:szCs w:val="52"/>
        </w:rPr>
      </w:pPr>
    </w:p>
    <w:p w14:paraId="5C995291" w14:textId="0324EA59"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4267C821" w:rsidR="00584233" w:rsidRPr="00616C9D" w:rsidRDefault="00584233" w:rsidP="00584233">
            <w:pPr>
              <w:rPr>
                <w:rFonts w:cs="Calibri"/>
                <w:color w:val="000000"/>
                <w:sz w:val="24"/>
              </w:rPr>
            </w:pPr>
            <w:r w:rsidRPr="00616C9D">
              <w:rPr>
                <w:rFonts w:cs="Calibri"/>
                <w:color w:val="000000"/>
                <w:sz w:val="24"/>
              </w:rPr>
              <w:t> </w:t>
            </w:r>
            <w:r w:rsidR="002E63BF" w:rsidRPr="002E63BF">
              <w:rPr>
                <w:rFonts w:cs="Calibri"/>
                <w:color w:val="000000"/>
                <w:sz w:val="28"/>
                <w:szCs w:val="28"/>
              </w:rPr>
              <w:t>Production Line A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770567FA"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0142271" w14:textId="77777777" w:rsidTr="008F07BB">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sidRPr="00584233">
              <w:rPr>
                <w:rFonts w:cs="Calibri"/>
                <w:color w:val="000000"/>
                <w:sz w:val="24"/>
              </w:rPr>
              <w:t xml:space="preserve">PROBLEM </w:t>
            </w:r>
          </w:p>
          <w:p w14:paraId="436264D4"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2904134B" w:rsidR="00584233" w:rsidRPr="00616C9D" w:rsidRDefault="002E63BF" w:rsidP="00616C9D">
            <w:pPr>
              <w:spacing w:line="276" w:lineRule="auto"/>
              <w:rPr>
                <w:rFonts w:cs="Calibri"/>
                <w:color w:val="000000"/>
                <w:sz w:val="22"/>
                <w:szCs w:val="22"/>
              </w:rPr>
            </w:pPr>
            <w:r w:rsidRPr="002E63BF">
              <w:rPr>
                <w:rFonts w:cs="Calibri"/>
                <w:color w:val="000000"/>
                <w:sz w:val="22"/>
                <w:szCs w:val="22"/>
              </w:rPr>
              <w:t xml:space="preserve">Within the last quarter, Line A </w:t>
            </w:r>
            <w:r w:rsidR="0083736F">
              <w:rPr>
                <w:rFonts w:cs="Calibri"/>
                <w:color w:val="000000"/>
                <w:sz w:val="22"/>
                <w:szCs w:val="22"/>
              </w:rPr>
              <w:t xml:space="preserve">has </w:t>
            </w:r>
            <w:r w:rsidRPr="002E63BF">
              <w:rPr>
                <w:rFonts w:cs="Calibri"/>
                <w:color w:val="000000"/>
                <w:sz w:val="22"/>
                <w:szCs w:val="22"/>
              </w:rPr>
              <w:t>requested 20</w:t>
            </w:r>
            <w:r w:rsidR="00CB17F5">
              <w:rPr>
                <w:rFonts w:cs="Calibri"/>
                <w:color w:val="000000"/>
                <w:sz w:val="22"/>
                <w:szCs w:val="22"/>
              </w:rPr>
              <w:t xml:space="preserve"> percent</w:t>
            </w:r>
            <w:r w:rsidRPr="002E63BF">
              <w:rPr>
                <w:rFonts w:cs="Calibri"/>
                <w:color w:val="000000"/>
                <w:sz w:val="22"/>
                <w:szCs w:val="22"/>
              </w:rPr>
              <w:t xml:space="preserve"> more raw materials and reported a 22</w:t>
            </w:r>
            <w:r w:rsidR="00CB17F5">
              <w:rPr>
                <w:rFonts w:cs="Calibri"/>
                <w:color w:val="000000"/>
                <w:sz w:val="22"/>
                <w:szCs w:val="22"/>
              </w:rPr>
              <w:t xml:space="preserve"> percent</w:t>
            </w:r>
            <w:r w:rsidRPr="002E63BF">
              <w:rPr>
                <w:rFonts w:cs="Calibri"/>
                <w:color w:val="000000"/>
                <w:sz w:val="22"/>
                <w:szCs w:val="22"/>
              </w:rPr>
              <w:t xml:space="preserve"> increase in deliverables </w:t>
            </w:r>
            <w:r w:rsidR="00CB17F5">
              <w:rPr>
                <w:rFonts w:cs="Calibri"/>
                <w:color w:val="000000"/>
                <w:sz w:val="22"/>
                <w:szCs w:val="22"/>
              </w:rPr>
              <w:t xml:space="preserve">that were </w:t>
            </w:r>
            <w:r w:rsidRPr="002E63BF">
              <w:rPr>
                <w:rFonts w:cs="Calibri"/>
                <w:color w:val="000000"/>
                <w:sz w:val="22"/>
                <w:szCs w:val="22"/>
              </w:rPr>
              <w:t>below QA standards. Despite these increases, the line has not fallen behind on meeting production goals.</w:t>
            </w:r>
          </w:p>
        </w:tc>
      </w:tr>
      <w:tr w:rsidR="00584233" w:rsidRPr="00584233" w14:paraId="7686C117"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sidRPr="00584233">
              <w:rPr>
                <w:rFonts w:cs="Calibri"/>
                <w:color w:val="000000"/>
                <w:sz w:val="24"/>
              </w:rPr>
              <w:t xml:space="preserve">PURPOSE </w:t>
            </w:r>
          </w:p>
          <w:p w14:paraId="6954B09F"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108B7F9" w14:textId="7CA1E1A5" w:rsidR="00584233" w:rsidRPr="00616C9D" w:rsidRDefault="002E63BF" w:rsidP="00616C9D">
            <w:pPr>
              <w:spacing w:line="276" w:lineRule="auto"/>
              <w:rPr>
                <w:rFonts w:cs="Calibri"/>
                <w:color w:val="000000"/>
                <w:sz w:val="22"/>
                <w:szCs w:val="22"/>
              </w:rPr>
            </w:pPr>
            <w:r w:rsidRPr="002E63BF">
              <w:rPr>
                <w:rFonts w:cs="Arial"/>
                <w:color w:val="000000"/>
                <w:sz w:val="22"/>
                <w:szCs w:val="22"/>
              </w:rPr>
              <w:t xml:space="preserve">Improve </w:t>
            </w:r>
            <w:r w:rsidR="00CB17F5">
              <w:rPr>
                <w:rFonts w:cs="Arial"/>
                <w:color w:val="000000"/>
                <w:sz w:val="22"/>
                <w:szCs w:val="22"/>
              </w:rPr>
              <w:t xml:space="preserve">the </w:t>
            </w:r>
            <w:r w:rsidRPr="002E63BF">
              <w:rPr>
                <w:rFonts w:cs="Arial"/>
                <w:color w:val="000000"/>
                <w:sz w:val="22"/>
                <w:szCs w:val="22"/>
              </w:rPr>
              <w:t xml:space="preserve">Line A production baseline. </w:t>
            </w:r>
          </w:p>
        </w:tc>
      </w:tr>
      <w:tr w:rsidR="00616C9D" w:rsidRPr="00584233" w14:paraId="7AF9275B"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0C1207B4" w14:textId="77777777" w:rsidR="00616C9D" w:rsidRDefault="00616C9D" w:rsidP="0062041A">
            <w:pPr>
              <w:rPr>
                <w:rFonts w:cs="Calibri"/>
                <w:color w:val="000000"/>
                <w:sz w:val="24"/>
              </w:rPr>
            </w:pPr>
            <w:r w:rsidRPr="00584233">
              <w:rPr>
                <w:rFonts w:cs="Calibri"/>
                <w:color w:val="000000"/>
                <w:sz w:val="24"/>
              </w:rPr>
              <w:t xml:space="preserve">BUSINESS </w:t>
            </w:r>
          </w:p>
          <w:p w14:paraId="2ABE2DAE"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43A70F0C" w14:textId="6DE19EDD" w:rsidR="00616C9D" w:rsidRPr="00616C9D" w:rsidRDefault="002E63BF" w:rsidP="0062041A">
            <w:pPr>
              <w:spacing w:line="276" w:lineRule="auto"/>
              <w:rPr>
                <w:rFonts w:cs="Calibri"/>
                <w:color w:val="000000"/>
                <w:sz w:val="22"/>
                <w:szCs w:val="22"/>
              </w:rPr>
            </w:pPr>
            <w:r w:rsidRPr="002E63BF">
              <w:rPr>
                <w:rFonts w:cs="Calibri"/>
                <w:color w:val="000000"/>
                <w:sz w:val="22"/>
                <w:szCs w:val="22"/>
              </w:rPr>
              <w:t xml:space="preserve">Line A has seen increasing defects in production, causing the need for remakes and more materials. Over the last quarter, Line A has </w:t>
            </w:r>
            <w:r w:rsidR="00CB17F5">
              <w:rPr>
                <w:rFonts w:cs="Calibri"/>
                <w:color w:val="000000"/>
                <w:sz w:val="22"/>
                <w:szCs w:val="22"/>
              </w:rPr>
              <w:t>required</w:t>
            </w:r>
            <w:r w:rsidRPr="002E63BF">
              <w:rPr>
                <w:rFonts w:cs="Calibri"/>
                <w:color w:val="000000"/>
                <w:sz w:val="22"/>
                <w:szCs w:val="22"/>
              </w:rPr>
              <w:t xml:space="preserve"> more materials</w:t>
            </w:r>
            <w:r w:rsidR="00C24DCC">
              <w:rPr>
                <w:rFonts w:cs="Calibri"/>
                <w:color w:val="000000"/>
                <w:sz w:val="22"/>
                <w:szCs w:val="22"/>
              </w:rPr>
              <w:t>, so it can</w:t>
            </w:r>
            <w:r w:rsidRPr="002E63BF">
              <w:rPr>
                <w:rFonts w:cs="Calibri"/>
                <w:color w:val="000000"/>
                <w:sz w:val="22"/>
                <w:szCs w:val="22"/>
              </w:rPr>
              <w:t xml:space="preserve"> remake products </w:t>
            </w:r>
            <w:r w:rsidR="00C24DCC">
              <w:rPr>
                <w:rFonts w:cs="Calibri"/>
                <w:color w:val="000000"/>
                <w:sz w:val="22"/>
                <w:szCs w:val="22"/>
              </w:rPr>
              <w:t xml:space="preserve">in order </w:t>
            </w:r>
            <w:r w:rsidRPr="002E63BF">
              <w:rPr>
                <w:rFonts w:cs="Calibri"/>
                <w:color w:val="000000"/>
                <w:sz w:val="22"/>
                <w:szCs w:val="22"/>
              </w:rPr>
              <w:t>to meet QA standards</w:t>
            </w:r>
            <w:r w:rsidR="00C24DCC">
              <w:rPr>
                <w:rFonts w:cs="Calibri"/>
                <w:color w:val="000000"/>
                <w:sz w:val="22"/>
                <w:szCs w:val="22"/>
              </w:rPr>
              <w:t xml:space="preserve">. Such adjustments have put </w:t>
            </w:r>
            <w:r w:rsidRPr="002E63BF">
              <w:rPr>
                <w:rFonts w:cs="Calibri"/>
                <w:color w:val="000000"/>
                <w:sz w:val="22"/>
                <w:szCs w:val="22"/>
              </w:rPr>
              <w:t>a strain on our limited manufacturing supplies.</w:t>
            </w:r>
          </w:p>
        </w:tc>
      </w:tr>
      <w:tr w:rsidR="00616C9D" w:rsidRPr="00584233" w14:paraId="19BAD0F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711DA7C9" w14:textId="0478ACEE" w:rsidR="00616C9D" w:rsidRPr="00616C9D" w:rsidRDefault="00C24DCC" w:rsidP="0062041A">
            <w:pPr>
              <w:spacing w:line="276" w:lineRule="auto"/>
              <w:rPr>
                <w:rFonts w:cs="Calibri"/>
                <w:color w:val="000000"/>
                <w:sz w:val="22"/>
                <w:szCs w:val="22"/>
              </w:rPr>
            </w:pPr>
            <w:r>
              <w:rPr>
                <w:rFonts w:cs="Calibri"/>
                <w:color w:val="000000"/>
                <w:sz w:val="22"/>
                <w:szCs w:val="22"/>
              </w:rPr>
              <w:t xml:space="preserve">Line A’s criteria for success is as follows: </w:t>
            </w:r>
            <w:r w:rsidR="002E63BF" w:rsidRPr="002E63BF">
              <w:rPr>
                <w:rFonts w:cs="Calibri"/>
                <w:color w:val="000000"/>
                <w:sz w:val="22"/>
                <w:szCs w:val="22"/>
              </w:rPr>
              <w:t xml:space="preserve">Within 180 days, Line A will </w:t>
            </w:r>
            <w:r w:rsidR="00AE5530">
              <w:rPr>
                <w:rFonts w:cs="Calibri"/>
                <w:color w:val="000000"/>
                <w:sz w:val="22"/>
                <w:szCs w:val="22"/>
              </w:rPr>
              <w:t xml:space="preserve">deliver 92 percent of its products defect-free and without requesting additional raw materials. Reaching this goal will represent a considerable </w:t>
            </w:r>
            <w:r w:rsidR="002E63BF" w:rsidRPr="002E63BF">
              <w:rPr>
                <w:rFonts w:cs="Calibri"/>
                <w:color w:val="000000"/>
                <w:sz w:val="22"/>
                <w:szCs w:val="22"/>
              </w:rPr>
              <w:t>improve</w:t>
            </w:r>
            <w:r w:rsidR="00AE5530">
              <w:rPr>
                <w:rFonts w:cs="Calibri"/>
                <w:color w:val="000000"/>
                <w:sz w:val="22"/>
                <w:szCs w:val="22"/>
              </w:rPr>
              <w:t>ment</w:t>
            </w:r>
            <w:r w:rsidR="002E63BF" w:rsidRPr="002E63BF">
              <w:rPr>
                <w:rFonts w:cs="Calibri"/>
                <w:color w:val="000000"/>
                <w:sz w:val="22"/>
                <w:szCs w:val="22"/>
              </w:rPr>
              <w:t xml:space="preserve"> </w:t>
            </w:r>
            <w:r w:rsidR="00AE5530">
              <w:rPr>
                <w:rFonts w:cs="Calibri"/>
                <w:color w:val="000000"/>
                <w:sz w:val="22"/>
                <w:szCs w:val="22"/>
              </w:rPr>
              <w:t xml:space="preserve">over </w:t>
            </w:r>
            <w:r w:rsidR="0078305D">
              <w:rPr>
                <w:rFonts w:cs="Calibri"/>
                <w:color w:val="000000"/>
                <w:sz w:val="22"/>
                <w:szCs w:val="22"/>
              </w:rPr>
              <w:t>the line’s</w:t>
            </w:r>
            <w:r w:rsidR="002E63BF" w:rsidRPr="002E63BF">
              <w:rPr>
                <w:rFonts w:cs="Calibri"/>
                <w:color w:val="000000"/>
                <w:sz w:val="22"/>
                <w:szCs w:val="22"/>
              </w:rPr>
              <w:t xml:space="preserve"> current baseline </w:t>
            </w:r>
            <w:r w:rsidR="00AE5530">
              <w:rPr>
                <w:rFonts w:cs="Calibri"/>
                <w:color w:val="000000"/>
                <w:sz w:val="22"/>
                <w:szCs w:val="22"/>
              </w:rPr>
              <w:t xml:space="preserve">of </w:t>
            </w:r>
            <w:r w:rsidR="002E63BF" w:rsidRPr="002E63BF">
              <w:rPr>
                <w:rFonts w:cs="Calibri"/>
                <w:color w:val="000000"/>
                <w:sz w:val="22"/>
                <w:szCs w:val="22"/>
              </w:rPr>
              <w:t>72</w:t>
            </w:r>
            <w:r w:rsidR="00AE5530">
              <w:rPr>
                <w:rFonts w:cs="Calibri"/>
                <w:color w:val="000000"/>
                <w:sz w:val="22"/>
                <w:szCs w:val="22"/>
              </w:rPr>
              <w:t xml:space="preserve"> percent</w:t>
            </w:r>
            <w:r w:rsidR="002E63BF" w:rsidRPr="002E63BF">
              <w:rPr>
                <w:rFonts w:cs="Calibri"/>
                <w:color w:val="000000"/>
                <w:sz w:val="22"/>
                <w:szCs w:val="22"/>
              </w:rPr>
              <w:t xml:space="preserve">.  </w:t>
            </w:r>
          </w:p>
        </w:tc>
      </w:tr>
      <w:tr w:rsidR="00101D56" w:rsidRPr="00584233" w14:paraId="1E129981"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B7576" w:rsidRDefault="00101D56" w:rsidP="0062041A">
            <w:pPr>
              <w:rPr>
                <w:rFonts w:cs="Calibri"/>
                <w:color w:val="000000"/>
                <w:sz w:val="22"/>
                <w:szCs w:val="22"/>
              </w:rPr>
            </w:pPr>
          </w:p>
        </w:tc>
      </w:tr>
    </w:tbl>
    <w:p w14:paraId="2112C4BB" w14:textId="6AA7FCF8" w:rsidR="00584233" w:rsidRDefault="00584233" w:rsidP="00956391">
      <w:pPr>
        <w:outlineLvl w:val="0"/>
        <w:rPr>
          <w:bCs/>
          <w:color w:val="000000" w:themeColor="text1"/>
          <w:sz w:val="28"/>
          <w:szCs w:val="28"/>
        </w:rPr>
      </w:pPr>
    </w:p>
    <w:p w14:paraId="6811F307" w14:textId="38F5A7FB"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83B7918"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sidRPr="00584233">
              <w:rPr>
                <w:rFonts w:cs="Calibri"/>
                <w:color w:val="000000"/>
                <w:sz w:val="24"/>
              </w:rPr>
              <w:t xml:space="preserve">WITHIN </w:t>
            </w:r>
          </w:p>
          <w:p w14:paraId="45267F1D"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69BA2F9D" w:rsidR="00584233" w:rsidRPr="00616C9D" w:rsidRDefault="0078305D" w:rsidP="00584233">
            <w:pPr>
              <w:rPr>
                <w:rFonts w:cs="Calibri"/>
                <w:color w:val="000000"/>
                <w:sz w:val="22"/>
                <w:szCs w:val="22"/>
              </w:rPr>
            </w:pPr>
            <w:r>
              <w:rPr>
                <w:rFonts w:cs="Calibri"/>
                <w:color w:val="000000"/>
                <w:sz w:val="22"/>
                <w:szCs w:val="22"/>
              </w:rPr>
              <w:t xml:space="preserve">In Scope: </w:t>
            </w:r>
            <w:r w:rsidR="001277B2">
              <w:rPr>
                <w:rFonts w:cs="Calibri"/>
                <w:color w:val="000000"/>
                <w:sz w:val="22"/>
                <w:szCs w:val="22"/>
              </w:rPr>
              <w:t>A</w:t>
            </w:r>
            <w:r w:rsidR="002E63BF" w:rsidRPr="002E63BF">
              <w:rPr>
                <w:rFonts w:cs="Calibri"/>
                <w:color w:val="000000"/>
                <w:sz w:val="22"/>
                <w:szCs w:val="22"/>
              </w:rPr>
              <w:t>ssembly line A</w:t>
            </w:r>
          </w:p>
        </w:tc>
      </w:tr>
      <w:tr w:rsidR="00584233" w:rsidRPr="00584233" w14:paraId="5A3908B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sidRPr="00584233">
              <w:rPr>
                <w:rFonts w:cs="Calibri"/>
                <w:color w:val="000000"/>
                <w:sz w:val="24"/>
              </w:rPr>
              <w:t xml:space="preserve">OUTSIDE </w:t>
            </w:r>
          </w:p>
          <w:p w14:paraId="791F92E6"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1CD7B353" w:rsidR="00584233" w:rsidRPr="00616C9D" w:rsidRDefault="001277B2" w:rsidP="00584233">
            <w:pPr>
              <w:rPr>
                <w:rFonts w:cs="Calibri"/>
                <w:color w:val="000000"/>
                <w:sz w:val="22"/>
                <w:szCs w:val="22"/>
              </w:rPr>
            </w:pPr>
            <w:r>
              <w:rPr>
                <w:rFonts w:cs="Calibri"/>
                <w:color w:val="000000"/>
                <w:sz w:val="22"/>
                <w:szCs w:val="22"/>
              </w:rPr>
              <w:t xml:space="preserve">Out of Scope: </w:t>
            </w:r>
            <w:r w:rsidR="002E63BF" w:rsidRPr="002E63BF">
              <w:rPr>
                <w:rFonts w:cs="Calibri"/>
                <w:color w:val="000000"/>
                <w:sz w:val="22"/>
                <w:szCs w:val="22"/>
              </w:rPr>
              <w:t>Assembly lines B, C, D, E, F</w:t>
            </w:r>
          </w:p>
        </w:tc>
      </w:tr>
    </w:tbl>
    <w:p w14:paraId="09969614" w14:textId="73CAFAF5"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D2ACBE7" w14:textId="4148137A"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F1FFD0C"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w:t>
            </w:r>
            <w:r w:rsidR="001277B2">
              <w:rPr>
                <w:rFonts w:cs="Calibri"/>
                <w:color w:val="000000"/>
                <w:sz w:val="22"/>
                <w:szCs w:val="22"/>
              </w:rPr>
              <w:t>o</w:t>
            </w:r>
            <w:r w:rsidRPr="00616C9D">
              <w:rPr>
                <w:rFonts w:cs="Calibri"/>
                <w:color w:val="000000"/>
                <w:sz w:val="22"/>
                <w:szCs w:val="22"/>
              </w:rPr>
              <w:t>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1C1644D3"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5474DE2A" w:rsidR="00584233" w:rsidRPr="00616C9D" w:rsidRDefault="001277B2"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Defin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01CB300D" w:rsidR="00584233" w:rsidRPr="00616C9D" w:rsidRDefault="001277B2" w:rsidP="00584233">
            <w:pPr>
              <w:rPr>
                <w:rFonts w:cs="Calibri"/>
                <w:color w:val="000000"/>
                <w:sz w:val="22"/>
                <w:szCs w:val="22"/>
              </w:rPr>
            </w:pPr>
            <w:r>
              <w:rPr>
                <w:rFonts w:cs="Calibri"/>
                <w:color w:val="000000"/>
                <w:sz w:val="22"/>
                <w:szCs w:val="22"/>
              </w:rPr>
              <w:t>Perform</w:t>
            </w:r>
            <w:r w:rsidRPr="00616C9D">
              <w:rPr>
                <w:rFonts w:cs="Calibri"/>
                <w:color w:val="000000"/>
                <w:sz w:val="22"/>
                <w:szCs w:val="22"/>
              </w:rPr>
              <w:t xml:space="preserve"> </w:t>
            </w:r>
            <w:r w:rsidR="00584233"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559F043D" w:rsidR="00584233" w:rsidRPr="00616C9D" w:rsidRDefault="001277B2" w:rsidP="00584233">
            <w:pPr>
              <w:rPr>
                <w:rFonts w:cs="Calibri"/>
                <w:color w:val="000000"/>
                <w:sz w:val="22"/>
                <w:szCs w:val="22"/>
              </w:rPr>
            </w:pPr>
            <w:r>
              <w:rPr>
                <w:rFonts w:cs="Calibri"/>
                <w:color w:val="000000"/>
                <w:sz w:val="22"/>
                <w:szCs w:val="22"/>
              </w:rPr>
              <w:t>Perform</w:t>
            </w:r>
            <w:r w:rsidRPr="00616C9D">
              <w:rPr>
                <w:rFonts w:cs="Calibri"/>
                <w:color w:val="000000"/>
                <w:sz w:val="22"/>
                <w:szCs w:val="22"/>
              </w:rPr>
              <w:t xml:space="preserve">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61BCECC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0039FA85"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5108019F" w:rsidR="00584233" w:rsidRPr="00616C9D" w:rsidRDefault="001277B2" w:rsidP="00584233">
            <w:pPr>
              <w:rPr>
                <w:rFonts w:cs="Calibri"/>
                <w:color w:val="000000"/>
                <w:sz w:val="22"/>
                <w:szCs w:val="22"/>
              </w:rPr>
            </w:pPr>
            <w:r>
              <w:rPr>
                <w:rFonts w:cs="Calibri"/>
                <w:color w:val="000000"/>
                <w:sz w:val="22"/>
                <w:szCs w:val="22"/>
              </w:rPr>
              <w:t>Perform</w:t>
            </w:r>
            <w:r w:rsidRPr="00616C9D">
              <w:rPr>
                <w:rFonts w:cs="Calibri"/>
                <w:color w:val="000000"/>
                <w:sz w:val="22"/>
                <w:szCs w:val="22"/>
              </w:rPr>
              <w:t xml:space="preserve">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0C70CEE6"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FC30C46" w:rsidR="00584233" w:rsidRPr="00616C9D" w:rsidRDefault="001277B2" w:rsidP="00584233">
            <w:pPr>
              <w:rPr>
                <w:rFonts w:cs="Calibri"/>
                <w:color w:val="000000"/>
                <w:sz w:val="22"/>
                <w:szCs w:val="22"/>
              </w:rPr>
            </w:pPr>
            <w:r>
              <w:rPr>
                <w:rFonts w:cs="Calibri"/>
                <w:color w:val="000000"/>
                <w:sz w:val="22"/>
                <w:szCs w:val="22"/>
              </w:rPr>
              <w:t>Perform</w:t>
            </w:r>
            <w:r w:rsidRPr="00616C9D">
              <w:rPr>
                <w:rFonts w:cs="Calibri"/>
                <w:color w:val="000000"/>
                <w:sz w:val="22"/>
                <w:szCs w:val="22"/>
              </w:rPr>
              <w:t xml:space="preserve">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3CAF6ADB"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D94141E" w:rsidR="00584233" w:rsidRPr="00616C9D" w:rsidRDefault="001277B2" w:rsidP="00584233">
            <w:pPr>
              <w:rPr>
                <w:rFonts w:cs="Calibri"/>
                <w:color w:val="000000"/>
                <w:sz w:val="22"/>
                <w:szCs w:val="22"/>
              </w:rPr>
            </w:pPr>
            <w:r>
              <w:rPr>
                <w:rFonts w:cs="Calibri"/>
                <w:color w:val="000000"/>
                <w:sz w:val="22"/>
                <w:szCs w:val="22"/>
              </w:rPr>
              <w:t xml:space="preserve">Deliver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7ADD44D0"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2896CE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0D456E5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sidRPr="00584233">
              <w:rPr>
                <w:rFonts w:cs="Calibri"/>
                <w:color w:val="000000"/>
                <w:szCs w:val="2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3441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7040D79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36B2B8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6677CC66"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2373FE7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7320BD50"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5FBD8F43"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1AE6C771"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2A85C3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3EAB40A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170657C5" w14:textId="77777777" w:rsidTr="00CB7EE4">
        <w:trPr>
          <w:trHeight w:val="504"/>
        </w:trPr>
        <w:tc>
          <w:tcPr>
            <w:tcW w:w="2335" w:type="dxa"/>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36392176" w14:textId="77777777" w:rsidR="00CB7EE4" w:rsidRDefault="00CB7EE4" w:rsidP="00CB7EE4">
      <w:pPr>
        <w:spacing w:line="276" w:lineRule="auto"/>
        <w:outlineLvl w:val="0"/>
        <w:rPr>
          <w:bCs/>
          <w:color w:val="000000" w:themeColor="text1"/>
          <w:sz w:val="28"/>
          <w:szCs w:val="28"/>
        </w:rPr>
      </w:pPr>
    </w:p>
    <w:p w14:paraId="48C5893A"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5DAFF9A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D2E5C59"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9999D9"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F986E2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309D4CF"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B35F22C"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66D5A06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5C7BFA3"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0FC3C1"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1FCA55B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C77485D"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71FF36B" w14:textId="77777777" w:rsidR="00CB7EE4" w:rsidRPr="00E1117B" w:rsidRDefault="00CB7EE4" w:rsidP="0062041A">
            <w:pPr>
              <w:rPr>
                <w:rFonts w:cs="Calibri"/>
                <w:color w:val="000000"/>
                <w:szCs w:val="20"/>
              </w:rPr>
            </w:pPr>
            <w:r w:rsidRPr="00E1117B">
              <w:rPr>
                <w:rFonts w:cs="Calibri"/>
                <w:color w:val="000000"/>
                <w:szCs w:val="20"/>
              </w:rPr>
              <w:t> </w:t>
            </w:r>
          </w:p>
        </w:tc>
      </w:tr>
    </w:tbl>
    <w:p w14:paraId="2572CDDE"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537BECE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2DB7199"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543BA70A"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841E07"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A809B87"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24DABCB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7A1AF1C" w14:textId="77777777" w:rsidR="00E1117B" w:rsidRPr="00A15151" w:rsidRDefault="00E1117B" w:rsidP="00E1117B">
            <w:pPr>
              <w:rPr>
                <w:rFonts w:cs="Calibri"/>
                <w:b/>
                <w:bCs/>
                <w:color w:val="000000"/>
                <w:sz w:val="22"/>
                <w:szCs w:val="22"/>
              </w:rPr>
            </w:pPr>
            <w:r w:rsidRPr="00A15151">
              <w:rPr>
                <w:rFonts w:cs="Calibri"/>
                <w:b/>
                <w:bCs/>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0C7854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152141E" w14:textId="1BE12247" w:rsidR="00E1117B" w:rsidRPr="00A15151" w:rsidRDefault="00E1117B" w:rsidP="00E1117B">
            <w:pPr>
              <w:jc w:val="right"/>
              <w:rPr>
                <w:rFonts w:cs="Calibri"/>
                <w:color w:val="000000"/>
                <w:sz w:val="22"/>
                <w:szCs w:val="22"/>
              </w:rPr>
            </w:pPr>
            <w:r w:rsidRPr="00A15151">
              <w:rPr>
                <w:rFonts w:cs="Calibri"/>
                <w:color w:val="000000"/>
                <w:sz w:val="22"/>
                <w:szCs w:val="22"/>
              </w:rPr>
              <w:t xml:space="preserve"> $                            25,000.00 </w:t>
            </w:r>
          </w:p>
        </w:tc>
      </w:tr>
      <w:tr w:rsidR="00E1117B" w:rsidRPr="00E1117B" w14:paraId="68458A8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687391B" w14:textId="77777777" w:rsidR="00E1117B" w:rsidRPr="00A15151" w:rsidRDefault="00E1117B" w:rsidP="00E1117B">
            <w:pPr>
              <w:rPr>
                <w:rFonts w:cs="Calibri"/>
                <w:b/>
                <w:bCs/>
                <w:color w:val="000000"/>
                <w:sz w:val="22"/>
                <w:szCs w:val="22"/>
              </w:rPr>
            </w:pPr>
            <w:r w:rsidRPr="00A15151">
              <w:rPr>
                <w:rFonts w:cs="Calibri"/>
                <w:b/>
                <w:bCs/>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CA6C59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F6B9DF" w14:textId="1D77376E" w:rsidR="00E1117B" w:rsidRPr="00A15151" w:rsidRDefault="00E1117B" w:rsidP="00E1117B">
            <w:pPr>
              <w:jc w:val="right"/>
              <w:rPr>
                <w:rFonts w:cs="Calibri"/>
                <w:color w:val="000000"/>
                <w:sz w:val="22"/>
                <w:szCs w:val="22"/>
              </w:rPr>
            </w:pPr>
            <w:r w:rsidRPr="00A15151">
              <w:rPr>
                <w:rFonts w:cs="Calibri"/>
                <w:color w:val="000000"/>
                <w:sz w:val="22"/>
                <w:szCs w:val="22"/>
              </w:rPr>
              <w:t xml:space="preserve"> $                            92,500.00 </w:t>
            </w:r>
          </w:p>
        </w:tc>
      </w:tr>
      <w:tr w:rsidR="00E1117B" w:rsidRPr="00E1117B" w14:paraId="136F1AF7"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EE17507" w14:textId="77777777" w:rsidR="00E1117B" w:rsidRPr="00A15151" w:rsidRDefault="00E1117B" w:rsidP="00E1117B">
            <w:pPr>
              <w:rPr>
                <w:rFonts w:cs="Calibri"/>
                <w:b/>
                <w:bCs/>
                <w:color w:val="000000"/>
                <w:sz w:val="22"/>
                <w:szCs w:val="22"/>
              </w:rPr>
            </w:pPr>
            <w:r w:rsidRPr="00A15151">
              <w:rPr>
                <w:rFonts w:cs="Calibri"/>
                <w:b/>
                <w:bCs/>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5368A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CE2CA14" w14:textId="7A316D7C" w:rsidR="00E1117B" w:rsidRPr="00A15151" w:rsidRDefault="00E1117B" w:rsidP="00E1117B">
            <w:pPr>
              <w:jc w:val="right"/>
              <w:rPr>
                <w:rFonts w:cs="Calibri"/>
                <w:color w:val="000000"/>
                <w:sz w:val="22"/>
                <w:szCs w:val="22"/>
              </w:rPr>
            </w:pPr>
            <w:r w:rsidRPr="00A15151">
              <w:rPr>
                <w:rFonts w:cs="Calibri"/>
                <w:color w:val="000000"/>
                <w:sz w:val="22"/>
                <w:szCs w:val="22"/>
              </w:rPr>
              <w:t xml:space="preserve"> $                            17,500.00 </w:t>
            </w:r>
          </w:p>
        </w:tc>
      </w:tr>
      <w:tr w:rsidR="00E1117B" w:rsidRPr="00E1117B" w14:paraId="1C428372"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86A23F7" w14:textId="77777777" w:rsidR="00E1117B" w:rsidRPr="00A15151" w:rsidRDefault="00E1117B" w:rsidP="00E1117B">
            <w:pPr>
              <w:rPr>
                <w:rFonts w:cs="Calibri"/>
                <w:b/>
                <w:bCs/>
                <w:color w:val="000000"/>
                <w:sz w:val="22"/>
                <w:szCs w:val="22"/>
              </w:rPr>
            </w:pPr>
            <w:r w:rsidRPr="00A15151">
              <w:rPr>
                <w:rFonts w:cs="Calibri"/>
                <w:b/>
                <w:bCs/>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AF270F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1E51425" w14:textId="64DBA2A5" w:rsidR="00E1117B" w:rsidRPr="00A15151" w:rsidRDefault="00E1117B" w:rsidP="00E1117B">
            <w:pPr>
              <w:jc w:val="right"/>
              <w:rPr>
                <w:rFonts w:cs="Calibri"/>
                <w:color w:val="000000"/>
                <w:sz w:val="22"/>
                <w:szCs w:val="22"/>
              </w:rPr>
            </w:pPr>
            <w:r w:rsidRPr="00A15151">
              <w:rPr>
                <w:rFonts w:cs="Calibri"/>
                <w:color w:val="000000"/>
                <w:sz w:val="22"/>
                <w:szCs w:val="22"/>
              </w:rPr>
              <w:t xml:space="preserve"> $                            12,000.00 </w:t>
            </w:r>
          </w:p>
        </w:tc>
      </w:tr>
      <w:tr w:rsidR="00E1117B" w:rsidRPr="00E1117B" w14:paraId="7E93A122"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EB96223" w14:textId="77777777" w:rsidR="00E1117B" w:rsidRPr="00A15151" w:rsidRDefault="00E1117B" w:rsidP="00E1117B">
            <w:pPr>
              <w:rPr>
                <w:rFonts w:cs="Calibri"/>
                <w:b/>
                <w:bCs/>
                <w:color w:val="000000"/>
                <w:sz w:val="22"/>
                <w:szCs w:val="22"/>
              </w:rPr>
            </w:pPr>
            <w:r w:rsidRPr="00A15151">
              <w:rPr>
                <w:rFonts w:cs="Calibri"/>
                <w:b/>
                <w:bCs/>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F6BB9E"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C88939C" w14:textId="40F74018" w:rsidR="00E1117B" w:rsidRPr="00A15151" w:rsidRDefault="00E1117B" w:rsidP="00E1117B">
            <w:pPr>
              <w:jc w:val="right"/>
              <w:rPr>
                <w:rFonts w:cs="Calibri"/>
                <w:color w:val="000000"/>
                <w:sz w:val="22"/>
                <w:szCs w:val="22"/>
              </w:rPr>
            </w:pPr>
            <w:r w:rsidRPr="00A15151">
              <w:rPr>
                <w:rFonts w:cs="Calibri"/>
                <w:color w:val="000000"/>
                <w:sz w:val="22"/>
                <w:szCs w:val="22"/>
              </w:rPr>
              <w:t xml:space="preserve"> $                            18,500.00 </w:t>
            </w:r>
          </w:p>
        </w:tc>
      </w:tr>
      <w:tr w:rsidR="00E1117B" w:rsidRPr="00E1117B" w14:paraId="63D9203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9990EA" w14:textId="77777777" w:rsidR="00E1117B" w:rsidRPr="00A15151" w:rsidRDefault="00E1117B" w:rsidP="00E1117B">
            <w:pPr>
              <w:rPr>
                <w:rFonts w:cs="Calibri"/>
                <w:b/>
                <w:bCs/>
                <w:color w:val="000000"/>
                <w:sz w:val="22"/>
                <w:szCs w:val="22"/>
              </w:rPr>
            </w:pPr>
            <w:r w:rsidRPr="00A15151">
              <w:rPr>
                <w:rFonts w:cs="Calibri"/>
                <w:b/>
                <w:bCs/>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E59025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7BC0A04" w14:textId="2F267594" w:rsidR="00E1117B" w:rsidRPr="00A15151" w:rsidRDefault="00E1117B" w:rsidP="00E1117B">
            <w:pPr>
              <w:jc w:val="right"/>
              <w:rPr>
                <w:rFonts w:cs="Calibri"/>
                <w:color w:val="000000"/>
                <w:sz w:val="22"/>
                <w:szCs w:val="22"/>
              </w:rPr>
            </w:pPr>
            <w:r w:rsidRPr="00A15151">
              <w:rPr>
                <w:rFonts w:cs="Calibri"/>
                <w:color w:val="000000"/>
                <w:sz w:val="22"/>
                <w:szCs w:val="22"/>
              </w:rPr>
              <w:t xml:space="preserve"> $                            26,000.00 </w:t>
            </w:r>
          </w:p>
        </w:tc>
      </w:tr>
      <w:tr w:rsidR="00E1117B" w:rsidRPr="00E1117B" w14:paraId="59106E38"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BB4ED24" w14:textId="77777777" w:rsidR="00E1117B" w:rsidRPr="00A15151" w:rsidRDefault="00E1117B" w:rsidP="00E1117B">
            <w:pPr>
              <w:rPr>
                <w:rFonts w:cs="Calibri"/>
                <w:b/>
                <w:bCs/>
                <w:color w:val="000000"/>
                <w:sz w:val="22"/>
                <w:szCs w:val="22"/>
              </w:rPr>
            </w:pPr>
            <w:r w:rsidRPr="00A15151">
              <w:rPr>
                <w:rFonts w:cs="Calibri"/>
                <w:b/>
                <w:bCs/>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06FA42C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E10883" w14:textId="5AABFFD2" w:rsidR="00E1117B" w:rsidRPr="00A15151" w:rsidRDefault="00E1117B" w:rsidP="00E1117B">
            <w:pPr>
              <w:jc w:val="right"/>
              <w:rPr>
                <w:rFonts w:cs="Calibri"/>
                <w:color w:val="000000"/>
                <w:sz w:val="22"/>
                <w:szCs w:val="22"/>
              </w:rPr>
            </w:pPr>
            <w:r w:rsidRPr="00A15151">
              <w:rPr>
                <w:rFonts w:cs="Calibri"/>
                <w:color w:val="000000"/>
                <w:sz w:val="22"/>
                <w:szCs w:val="22"/>
              </w:rPr>
              <w:t xml:space="preserve"> $                            46,250.00 </w:t>
            </w:r>
          </w:p>
        </w:tc>
      </w:tr>
      <w:tr w:rsidR="00E1117B" w:rsidRPr="00E1117B" w14:paraId="3B08343B" w14:textId="77777777" w:rsidTr="00CB7EE4">
        <w:trPr>
          <w:trHeight w:val="504"/>
        </w:trPr>
        <w:tc>
          <w:tcPr>
            <w:tcW w:w="2980" w:type="dxa"/>
            <w:tcBorders>
              <w:top w:val="nil"/>
              <w:left w:val="nil"/>
              <w:bottom w:val="nil"/>
              <w:right w:val="nil"/>
            </w:tcBorders>
            <w:shd w:val="clear" w:color="000000" w:fill="FFFFFF"/>
            <w:vAlign w:val="bottom"/>
            <w:hideMark/>
          </w:tcPr>
          <w:p w14:paraId="66613202"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39C8647F"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57C439F2"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DEFE2A4"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6D66C5F" w14:textId="7DFBA9C2"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44C88C5B" w14:textId="77777777" w:rsidR="00E1117B" w:rsidRDefault="00E1117B" w:rsidP="00584233">
      <w:pPr>
        <w:spacing w:line="276" w:lineRule="auto"/>
        <w:outlineLvl w:val="0"/>
        <w:rPr>
          <w:bCs/>
          <w:color w:val="000000" w:themeColor="text1"/>
          <w:sz w:val="28"/>
          <w:szCs w:val="28"/>
        </w:rPr>
      </w:pPr>
    </w:p>
    <w:p w14:paraId="79B9426C"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7425B9F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3361A13"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933A05"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A6F8C7B"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65C2500"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045CF8"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85D808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46D243A"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A137ADE" w14:textId="77777777" w:rsidR="00CB7EE4" w:rsidRPr="00E1117B" w:rsidRDefault="00CB7EE4" w:rsidP="0062041A">
            <w:pPr>
              <w:rPr>
                <w:rFonts w:cs="Calibri"/>
                <w:color w:val="000000"/>
                <w:szCs w:val="20"/>
              </w:rPr>
            </w:pPr>
            <w:r w:rsidRPr="00E1117B">
              <w:rPr>
                <w:rFonts w:cs="Calibri"/>
                <w:color w:val="000000"/>
                <w:szCs w:val="20"/>
              </w:rPr>
              <w:t> </w:t>
            </w:r>
          </w:p>
        </w:tc>
      </w:tr>
    </w:tbl>
    <w:p w14:paraId="177D96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4EDB48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814AFC2"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5CA78A41"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26FC538"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28ADDB5"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1E32BDCA"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A7AAB4"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0A4C7756"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14683CD4"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noProof/>
          <w:color w:val="000000" w:themeColor="text1"/>
          <w:szCs w:val="36"/>
        </w:r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21AD" w14:textId="77777777" w:rsidR="00C66649" w:rsidRDefault="00C66649" w:rsidP="00F36FE0">
      <w:r>
        <w:separator/>
      </w:r>
    </w:p>
  </w:endnote>
  <w:endnote w:type="continuationSeparator" w:id="0">
    <w:p w14:paraId="33DD958B" w14:textId="77777777" w:rsidR="00C66649" w:rsidRDefault="00C6664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072C" w14:textId="77777777" w:rsidR="00C66649" w:rsidRDefault="00C66649" w:rsidP="00F36FE0">
      <w:r>
        <w:separator/>
      </w:r>
    </w:p>
  </w:footnote>
  <w:footnote w:type="continuationSeparator" w:id="0">
    <w:p w14:paraId="2C6D27D6" w14:textId="77777777" w:rsidR="00C66649" w:rsidRDefault="00C6664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277B2"/>
    <w:rsid w:val="001472A1"/>
    <w:rsid w:val="00150B91"/>
    <w:rsid w:val="001546C7"/>
    <w:rsid w:val="001577C5"/>
    <w:rsid w:val="00166745"/>
    <w:rsid w:val="001962A6"/>
    <w:rsid w:val="00206944"/>
    <w:rsid w:val="002453A2"/>
    <w:rsid w:val="002507EE"/>
    <w:rsid w:val="002526C3"/>
    <w:rsid w:val="00260AD4"/>
    <w:rsid w:val="002632A9"/>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87443"/>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8305D"/>
    <w:rsid w:val="007D181E"/>
    <w:rsid w:val="007F08AA"/>
    <w:rsid w:val="007F4423"/>
    <w:rsid w:val="00813A41"/>
    <w:rsid w:val="0081690B"/>
    <w:rsid w:val="00824EBE"/>
    <w:rsid w:val="008350B3"/>
    <w:rsid w:val="0083736F"/>
    <w:rsid w:val="0085124E"/>
    <w:rsid w:val="00863730"/>
    <w:rsid w:val="00882D6F"/>
    <w:rsid w:val="00893CD8"/>
    <w:rsid w:val="008B4152"/>
    <w:rsid w:val="008C3ED9"/>
    <w:rsid w:val="008F07BB"/>
    <w:rsid w:val="008F0F82"/>
    <w:rsid w:val="009016C1"/>
    <w:rsid w:val="009152A8"/>
    <w:rsid w:val="009364C5"/>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AE5530"/>
    <w:rsid w:val="00B06472"/>
    <w:rsid w:val="00B1033B"/>
    <w:rsid w:val="00B20655"/>
    <w:rsid w:val="00B5531F"/>
    <w:rsid w:val="00B8500C"/>
    <w:rsid w:val="00B91333"/>
    <w:rsid w:val="00B97A54"/>
    <w:rsid w:val="00BA49BD"/>
    <w:rsid w:val="00BC38F6"/>
    <w:rsid w:val="00BC3D1E"/>
    <w:rsid w:val="00BC4CD6"/>
    <w:rsid w:val="00BC7F9D"/>
    <w:rsid w:val="00BE5BAF"/>
    <w:rsid w:val="00C12C0B"/>
    <w:rsid w:val="00C24DCC"/>
    <w:rsid w:val="00C66649"/>
    <w:rsid w:val="00C81141"/>
    <w:rsid w:val="00CA2CD6"/>
    <w:rsid w:val="00CA6F96"/>
    <w:rsid w:val="00CB17F5"/>
    <w:rsid w:val="00CB4DF0"/>
    <w:rsid w:val="00CB7EE4"/>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B7576"/>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67D"/>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Manufacturing+Six+Sigma+Project+Charter+Example+doc+11480&amp;lpa=Manufacturing+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2019-11-24T23:54:00Z</cp:lastPrinted>
  <dcterms:created xsi:type="dcterms:W3CDTF">2022-05-02T03:02:00Z</dcterms:created>
  <dcterms:modified xsi:type="dcterms:W3CDTF">2022-06-17T22:44:00Z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